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28" w:rsidRPr="00037428" w:rsidRDefault="00037428" w:rsidP="00037428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color w:val="333333"/>
          <w:sz w:val="28"/>
          <w:szCs w:val="28"/>
        </w:rPr>
      </w:pPr>
      <w:r w:rsidRPr="00037428">
        <w:rPr>
          <w:rFonts w:ascii="Times New Roman" w:eastAsia="HiddenHorzOCR" w:hAnsi="Times New Roman" w:cs="Times New Roman"/>
          <w:b/>
          <w:color w:val="333333"/>
          <w:sz w:val="28"/>
          <w:szCs w:val="28"/>
        </w:rPr>
        <w:t xml:space="preserve">ПОЯСНИТЕЛЬНАЯ ЗАПИСКА к программе «РАЗВИТИЕ» Л.А. </w:t>
      </w:r>
      <w:proofErr w:type="spellStart"/>
      <w:r w:rsidRPr="00037428">
        <w:rPr>
          <w:rFonts w:ascii="Times New Roman" w:eastAsia="HiddenHorzOCR" w:hAnsi="Times New Roman" w:cs="Times New Roman"/>
          <w:b/>
          <w:color w:val="333333"/>
          <w:sz w:val="28"/>
          <w:szCs w:val="28"/>
        </w:rPr>
        <w:t>Венгер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Психическое развитие ребенка-дошкольника отличается чрезвычайным разнообразием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динамичностью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годы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дошкольного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детства происходят изменения в развитии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личности,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общении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ребенка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с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окружающим, углубляются познания 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детская деятельность.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Выделение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наиболее существенных характеристик подобных изменений интегрирующих все остальные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-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главная задача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воспитания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Эти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характеристики являются основными единицами,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6464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определяющими ключевые направления психического развития ребенка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качестве одной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из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таких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единиц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можно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рассмотреть развитие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способ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и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ос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как основную образовательную цель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данной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рограммы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. Программа направлена на развитие способностей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у детей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 процессе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специфических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дошкольных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видов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деятельности,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 процессе коммуникации с взрослыми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детьми.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72727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Основное внимание авторы программы переносят с содержания обучения на его средства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Напомним, что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содержание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это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знания конкретные навыки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и умения,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усваиваемые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детьми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разных видах занятий или в свободной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деятельности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(представления о явлениях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природы,</w:t>
      </w:r>
      <w:r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жизни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людей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 обществе</w:t>
      </w:r>
      <w:r>
        <w:rPr>
          <w:rFonts w:ascii="Times New Roman" w:eastAsia="HiddenHorzOCR" w:hAnsi="Times New Roman" w:cs="Times New Roman"/>
          <w:color w:val="333333"/>
          <w:sz w:val="24"/>
          <w:szCs w:val="24"/>
        </w:rPr>
        <w:t>,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 математических отношениях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>:</w:t>
      </w:r>
      <w:proofErr w:type="gramEnd"/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навыки счета,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связной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речи и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.п.). Но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для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развития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особностей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важны не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столько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сами по себе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ти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знания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 навыки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(каковы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бы они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ни были)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сколько то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каким образом они преподносятся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детям,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и,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соответственно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осваиваются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6464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детьми.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Действия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которые </w:t>
      </w:r>
      <w:r>
        <w:rPr>
          <w:rFonts w:ascii="Times New Roman" w:eastAsia="HiddenHorzOCR" w:hAnsi="Times New Roman" w:cs="Times New Roman"/>
          <w:color w:val="333333"/>
          <w:sz w:val="24"/>
          <w:szCs w:val="24"/>
        </w:rPr>
        <w:t>вып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олняет ребенок в ходе обучения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вы</w:t>
      </w:r>
      <w:r>
        <w:rPr>
          <w:rFonts w:ascii="Times New Roman" w:eastAsia="HiddenHorzOCR" w:hAnsi="Times New Roman" w:cs="Times New Roman"/>
          <w:color w:val="333333"/>
          <w:sz w:val="24"/>
          <w:szCs w:val="24"/>
        </w:rPr>
        <w:t>п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олняют двойную функцию </w:t>
      </w:r>
      <w:r w:rsidRPr="00037428">
        <w:rPr>
          <w:rFonts w:ascii="Times New Roman" w:eastAsia="HiddenHorzOCR" w:hAnsi="Times New Roman" w:cs="Times New Roman"/>
          <w:color w:val="868686"/>
          <w:sz w:val="24"/>
          <w:szCs w:val="24"/>
        </w:rPr>
        <w:t xml:space="preserve">: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одной стороны, они обеспечивают усвоение предлагаемых в обучении содержаний, что особенно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важно для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детей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старших дошкольных возрастов в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связи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 подготовкой их к школе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с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другой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стороны,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это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главное,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-р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азвивают общие способности.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Задача, стоявшая перед авторами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nрограммы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заi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&lt;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Лючалась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том,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чтобы в каждом возрасте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специально создавать образовательные ситуации и использовать ситуации естественной жизни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детей,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которые в максимальной степени развивают их общие способности.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Тео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р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етическ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м 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ос 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 </w:t>
      </w:r>
      <w:proofErr w:type="spellStart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в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н</w:t>
      </w:r>
      <w:proofErr w:type="spellEnd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я</w:t>
      </w:r>
      <w:proofErr w:type="spellEnd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м 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1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1 программы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«Развитие»,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nозволяющими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реализовать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при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u</w:t>
      </w:r>
      <w:proofErr w:type="spellEnd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n</w:t>
      </w:r>
      <w:proofErr w:type="spellEnd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н</w:t>
      </w:r>
      <w:proofErr w:type="spellEnd"/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аучност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161616"/>
          <w:sz w:val="24"/>
          <w:szCs w:val="24"/>
        </w:rPr>
        <w:t>и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,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предъявляемый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 качестве одного из главных требований к Основным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образовательным программам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для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дошкольных образовательных учреждений, являются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C5C5C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следующие положения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Первое - концепция </w:t>
      </w:r>
      <w:proofErr w:type="spellStart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самоценности</w:t>
      </w:r>
      <w:proofErr w:type="spellEnd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дошкольного периода развития, разработанная А. В.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6464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Запорожцем'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Согласно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данной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концеnции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, основной путь развития ребенка </w:t>
      </w:r>
      <w:r w:rsidRPr="00037428">
        <w:rPr>
          <w:rFonts w:ascii="Times New Roman" w:eastAsia="HiddenHorzOCR" w:hAnsi="Times New Roman" w:cs="Times New Roman"/>
          <w:color w:val="999999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это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амnлификация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е. обогащение, наполнение процесса развития наиболее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значимыми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именно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для дошкольника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формами и способами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деятельности,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изменяющими и перестраивающими его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6464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психику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Работа в русле амплификации предполагает не ускорение развития ребенка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с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помощью обучения (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ереход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к возможно раннему решению школьных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задач),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 расширение его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72727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возможностей именно в дошкольных сферах жизнедеятельности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72727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Второ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е-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теория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деятельности,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разработанная А. Н. Леонтьевым, Д. Б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.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Элькониным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В. В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Давыдовым 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др.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Согласно их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теории,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развитие ребенка осуществляется в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роцессе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различных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C5C5C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еяте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ль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ностей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Для ребенка-дошкольника это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прежде всего, игра,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а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также конструирование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изобразительная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деятельность,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литературно-художественная. Развитие </w:t>
      </w:r>
      <w:proofErr w:type="spellStart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особностей</w:t>
      </w:r>
      <w:proofErr w:type="spellEnd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ребенка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делает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его подлинным субъектом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деятельности,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прежде всего игровой, становление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развитых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форм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которой происходит к концу дошкольного возраста.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Третье -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концеnция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развития способностей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разработанная Л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А.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Венгером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2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 его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6464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сотрудниками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Под способностями, вслед за отечественными авторами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(</w:t>
      </w:r>
      <w:proofErr w:type="spellStart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Л.С.Выготский</w:t>
      </w:r>
      <w:proofErr w:type="spellEnd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Б.М.Теплов, С.Л.Рубинштейн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Н.Леонтьев, Л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.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А.Венrер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и др.) мы понимаем обобщенные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способы ориентировки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обеспечивающие успешность в </w:t>
      </w:r>
      <w:proofErr w:type="spellStart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деятелыюсти</w:t>
      </w:r>
      <w:proofErr w:type="spellEnd"/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, успешность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решения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той или иной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 xml:space="preserve">задачи. Способности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понимаются как ориентировочны </w:t>
      </w:r>
      <w:r w:rsidRPr="00037428">
        <w:rPr>
          <w:rFonts w:ascii="Times New Roman" w:eastAsia="HiddenHorzOCR" w:hAnsi="Times New Roman" w:cs="Times New Roman"/>
          <w:color w:val="5C5C5C"/>
          <w:sz w:val="24"/>
          <w:szCs w:val="24"/>
        </w:rPr>
        <w:t xml:space="preserve">е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действия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оторые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6464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lastRenderedPageBreak/>
        <w:t xml:space="preserve">осуществляются путем использования существующих в культуре средств. Для </w:t>
      </w:r>
      <w:r w:rsidRPr="00037428">
        <w:rPr>
          <w:rFonts w:ascii="Times New Roman" w:eastAsia="HiddenHorzOCR" w:hAnsi="Times New Roman" w:cs="Times New Roman"/>
          <w:color w:val="464646"/>
          <w:sz w:val="24"/>
          <w:szCs w:val="24"/>
        </w:rPr>
        <w:t>дошкольников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такие средства носят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прежде всего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образный характер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Это разного рода эталоны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схемы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модели символы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то же время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это могут быть словесно задаваемые правила и инструкции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1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•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Способности позволяют ребенку самостоятельно обобщать имеющийся у не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г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э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мпирический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опыт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анализировать новую ситуацию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нахолить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0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</w:t>
      </w:r>
      <w:proofErr w:type="spellEnd"/>
      <w:r w:rsidRPr="00037428">
        <w:rPr>
          <w:rFonts w:ascii="Times New Roman" w:eastAsia="HiddenHorzOCR" w:hAnsi="Times New Roman" w:cs="Times New Roman"/>
          <w:color w:val="000000"/>
          <w:sz w:val="24"/>
          <w:szCs w:val="24"/>
        </w:rPr>
        <w:pgNum/>
        <w:t xml:space="preserve">решения различных задач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Основной путь развития способностей -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то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остоянный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переход от внешних действий с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условными заместителями (схемами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мо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д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елями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символами) к действиям в уме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Как правило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дети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сначала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вьшолияют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новые для них действия вместе с взрослыми, затем с другими детьми 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наконец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самостояте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ьно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Способности могут относиться к разным областям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действи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ельности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разным типам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66666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адач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з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никающим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 результате взаимодействия человека с окружающей действительностью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Условно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зависимости о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т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за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ачи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возникающей у человека по отношению к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окружающей действительности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способности можно разделить на три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: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нават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ел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ьны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ком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м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у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никати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в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ны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е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егул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яторны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Кла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сификация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особностей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по видам задач может быть прове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ена в соотве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ствии со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сферами действительности с точки зрения их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предс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т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влепиости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 психике человека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 точки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рения К.-Р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Пormepa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 окружающем мире можно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вы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т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объектную сторону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действительности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сферу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че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овс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BDBDBD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еских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отношений и самого че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л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овека</w:t>
      </w:r>
      <w:r w:rsidRPr="00037428">
        <w:rPr>
          <w:rFonts w:ascii="Times New Roman" w:eastAsia="HiddenHorzOCR" w:hAnsi="Times New Roman" w:cs="Times New Roman"/>
          <w:color w:val="7F7F7F"/>
          <w:sz w:val="24"/>
          <w:szCs w:val="24"/>
        </w:rPr>
        <w:t xml:space="preserve">2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Задачи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предъявляемые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каж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ой и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з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вы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енных сфер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содержат необходимость развития у человека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опреде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енных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снособностей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 ситуациях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взаимо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ействия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с объектным миром и миром человеческих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отношений </w:t>
      </w:r>
      <w:proofErr w:type="gram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-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у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мс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тв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нны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х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(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нават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лыtых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творч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ких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)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- д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я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аимод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й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в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с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ъ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ектным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м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uро</w:t>
      </w:r>
      <w:r w:rsidRPr="00037428">
        <w:rPr>
          <w:rFonts w:ascii="Times New Roman" w:eastAsia="HiddenHorzOCR" w:hAnsi="Times New Roman" w:cs="Times New Roman"/>
          <w:color w:val="7F7F7F"/>
          <w:sz w:val="24"/>
          <w:szCs w:val="24"/>
        </w:rPr>
        <w:t>.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~1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.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ко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м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-t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у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тщкатuвны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х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- для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аимоде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йс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твия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с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юдь.мu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г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у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ляторны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х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-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ля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гул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ирования</w:t>
      </w:r>
      <w:proofErr w:type="spellEnd"/>
      <w:r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с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во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ег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пов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е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ния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i/>
          <w:iCs/>
          <w:color w:val="333333"/>
          <w:sz w:val="24"/>
          <w:szCs w:val="24"/>
        </w:rPr>
        <w:t>u</w:t>
      </w:r>
      <w:proofErr w:type="spellEnd"/>
      <w:r w:rsidRPr="00037428">
        <w:rPr>
          <w:rFonts w:ascii="Times New Roman" w:eastAsia="HiddenHorzOCR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ятельно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F7F7F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Умств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нны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е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сnособности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могу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т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быть разделены на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nознавате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ьные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и творческие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познавательные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свою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очере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 сенсорные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инте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лл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ектуальные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Способности восприятия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ен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орные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спо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с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обно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) «обнаруживаются в виде восприятия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тех или иных свойств </w:t>
      </w:r>
      <w:proofErr w:type="spellStart"/>
      <w:r w:rsidRPr="00037428">
        <w:rPr>
          <w:rFonts w:ascii="Times New Roman" w:eastAsia="HiddenHorzOCR" w:hAnsi="Times New Roman" w:cs="Times New Roman"/>
          <w:i/>
          <w:iCs/>
          <w:color w:val="333333"/>
          <w:sz w:val="24"/>
          <w:szCs w:val="24"/>
        </w:rPr>
        <w:t>u</w:t>
      </w:r>
      <w:proofErr w:type="spellEnd"/>
      <w:r w:rsidRPr="00037428">
        <w:rPr>
          <w:rFonts w:ascii="Times New Roman" w:eastAsia="HiddenHorzOCR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отношений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преДМетов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и явлений объективного мира и </w:t>
      </w:r>
      <w:proofErr w:type="gram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л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 свойств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собственных действий индивида». Решение различных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пер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u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ептивных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задач происходит при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6666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помощи сенсорных эталонов и действий по их использованию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Развитие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иит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елле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ктуальиы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х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способностей происходит в процессе усвоения действий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замещения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построения и использования наг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ядных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моделей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 также слова в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nланирующей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функции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Творч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ес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кие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способности дошкольников могут развиваться в процессе решения задач по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созданию образов воображения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Простейший из таких образов создается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например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благодаря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опре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мечиванию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лементарного графическо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г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 изображения (крут - яблоко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шарик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мяч)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6666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дальнейшем -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то соз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ание детализированных образов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образов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включенных в сюжет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образов-комnозиций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которых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дл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оженный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дорисовывания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образец является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второсте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енной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еталью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(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О.М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Дьяченко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i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программе развитию творческих способностей ребенка уделяется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бо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ьшое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внимание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Они проявляются в самостоятельном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робовании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нового материала, в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совмесnюм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с взрослым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другими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ьми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процессе освоения новых способов действия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но самое главное - в формировании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амыслов и их реализации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Во многих раз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елах программы имеются задачи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направленные на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развитие у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етей возможностей на все более высоком уровне соз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авать и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реали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овьшатъ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собственные замыслы.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Специальные развивающие задачи по освоению различных средств предлагаются ребенку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контексте специфических дошкольных видов деятельности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 основном в игровой форме</w:t>
      </w:r>
      <w:r w:rsidRPr="00037428">
        <w:rPr>
          <w:rFonts w:ascii="Times New Roman" w:eastAsia="HiddenHorzOCR" w:hAnsi="Times New Roman" w:cs="Times New Roman"/>
          <w:color w:val="666666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D4D4D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игровой форме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в форме общения с взрослыми и сверстниками происходит и </w:t>
      </w:r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 xml:space="preserve">«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проживапие</w:t>
      </w:r>
      <w:proofErr w:type="spellEnd"/>
      <w:r w:rsidRPr="00037428">
        <w:rPr>
          <w:rFonts w:ascii="Times New Roman" w:eastAsia="HiddenHorzOCR" w:hAnsi="Times New Roman" w:cs="Times New Roman"/>
          <w:color w:val="4D4D4D"/>
          <w:sz w:val="24"/>
          <w:szCs w:val="24"/>
        </w:rPr>
        <w:t>))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16161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ребенком определенных ситуаций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сое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инение его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моционального и познавательного опыта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lastRenderedPageBreak/>
        <w:t xml:space="preserve">Наряду с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э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тим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ра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з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вивается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 собственно познавательная деятельность ребенка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от детского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э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кспериментирования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(Н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Н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.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Поддъяков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1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) до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nерехода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к решению познавательных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адач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г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оволомок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вне игровой формы. Решение этих образовательных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адач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nредлагается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основном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чере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образовательные области «Познание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»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«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Чтение художественной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литературы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»,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&lt;&lt;Художественное творчество&gt;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&gt;</w:t>
      </w:r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омму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никативны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обно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ти рассматриваются нами как играющие ве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ду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щую роль 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с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оциальном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развитии ребенка-дошкольника. Коммуникативные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особности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nозво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л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яют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различа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т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ь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те или иные ситуации общения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,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онимать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состояние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ругих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людей и свое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состояние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возникающее в таких ситуациях, адекватно выстраивать на основе этого свое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пове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ение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владе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ь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сnособами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выражения своего отношения к взрослым и к сверстникам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Коммуникативные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особности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(в 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личие 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т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по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навательных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) позволяют человеку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присваивать качества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сос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авляющие особую с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орону человеческой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nсихики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: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моциональноличностные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особенности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л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ичностные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смыслы. Развитые коммуника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ивные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особнос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могут быть охарактеризованы как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й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с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твия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нахождения компроми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 в общении человека с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ругими людьми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,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озволяющие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ему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у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вл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етворять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об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тв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нны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потр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еб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ио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с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 приводящие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к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удо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влетвор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нию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потр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бно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й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др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уг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го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ч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ело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века (М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Ю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.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Медве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ева)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Становление коммуникативных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особностей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nроисходит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 таких формах социальной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жизни как общение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аимо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ействие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сотрудничество. Умение детей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оговориться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соблю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ать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16161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эл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ементарные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nравила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пов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дения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по отношению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руг к другу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nроисходит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nроцессе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игры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общения, взаимодействия детей в продуктивной деятельности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Образова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ельные ситуации построены таким образом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что в них предусматривается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сотру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ничество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етей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свя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анное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 распределением ролей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материала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функций и отде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ьных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действий.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Резуль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атом развития коммуникативных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особностей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станет «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социализациЯ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&gt;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&gt;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как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овладение способами поведения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з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воляющими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соответствовать коммуникативным нормам,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16161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быть принятым в общес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ве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 процессе взаимодействия ребенка с окружающими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,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иrры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выnолнения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различных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заданий происходит становление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егул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яторных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посо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б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ос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тей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Специфика регуляторных способнос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ей заключается в решении особых задач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: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принятии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у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держивании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а на уровне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саморегуляции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 постановк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е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умственных (познавательных или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т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ворческих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) задач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,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nрактических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за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д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ач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задач на коммуникацию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(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А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И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.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Булычева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)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Сnецифические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средства</w:t>
      </w:r>
      <w:proofErr w:type="gramStart"/>
      <w:r w:rsidRPr="00037428">
        <w:rPr>
          <w:rFonts w:ascii="Times New Roman" w:eastAsia="HiddenHorzOCR" w:hAnsi="Times New Roman" w:cs="Times New Roman"/>
          <w:color w:val="86868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868686"/>
          <w:sz w:val="24"/>
          <w:szCs w:val="24"/>
        </w:rPr>
        <w:t xml:space="preserve"> 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ктуализируемые при столкновении ребенка с различными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задачами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предлагаемыми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дейс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вительностью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,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nозволя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начать ориентироваться на эти задачи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и удерживаться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«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 за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аче»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добиваясь ее решения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Суть действий регуляции состоит в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раз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л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ичении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ребенком ситуаций за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ач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условий их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предъявления и их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у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держиваиии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что по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воляет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благодаря другим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сnособностям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выnо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л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нять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16161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ейс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вия в соответствии с задачами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егул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яторные с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r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юсобtюсти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имеют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многокомnонентное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строение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Психологическая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регуляция поведения и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еятельности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может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происхо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ить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на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э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моциональном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 произвольном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уровнях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Эмоциональное принятие ситуации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(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и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nредлагаемых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ею задач)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выделение и освоение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способов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ейс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вия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или правил поведения в ней становится для ребенка о </w:t>
      </w:r>
      <w:proofErr w:type="gram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б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ой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адач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й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B4B4B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требующей освоения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сп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циальны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х</w:t>
      </w:r>
      <w:proofErr w:type="spell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средств и действий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Эмоциональный компонент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регулянии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актуализируется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когда обнаруживается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расхождею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~е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между целями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же </w:t>
      </w:r>
      <w:proofErr w:type="spellStart"/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аниями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субъекта и целями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,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nредлагаемыми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 виде задач 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ситуации в которую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nоnадает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человек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16161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Возникающее при </w:t>
      </w:r>
      <w:r w:rsidRPr="00037428">
        <w:rPr>
          <w:rFonts w:ascii="Times New Roman" w:eastAsia="HiddenHorzOCR" w:hAnsi="Times New Roman" w:cs="Times New Roman"/>
          <w:color w:val="4B4B4B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том напряжение приводит к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созданию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а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nотом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и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заnоминанию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оnределенного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эмоционального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образа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(</w:t>
      </w: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А.В.Заnорожец\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lastRenderedPageBreak/>
        <w:t>отражающего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одной стороны, особенности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ситуации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(ее внешний вид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атрибуты), с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другой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стороны, носящего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собственно эмоциональную «окраску»,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отражающего смысл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nроисходящего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для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человека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6767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76767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Характер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эмоционального,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а скорее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эмоционально-смыслового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образа, будет зависеть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от того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как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восnринимается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ребенком ситуация, в которую он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попадает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какой у него </w:t>
      </w: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оnыт</w:t>
      </w:r>
      <w:proofErr w:type="spellEnd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пребывания в подобных ситуациях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какой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смысл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она имеют для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55555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ребенка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Произвольвый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компонент регуляции предполагает </w:t>
      </w: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соз</w:t>
      </w:r>
      <w:proofErr w:type="gram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t</w:t>
      </w:r>
      <w:proofErr w:type="gramEnd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ютелыюе</w:t>
      </w:r>
      <w:proofErr w:type="spellEnd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принятие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удерживание задачи, </w:t>
      </w: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своеоба</w:t>
      </w:r>
      <w:proofErr w:type="spellEnd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действия,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риводящего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к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достижению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результата -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действия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определенным образом,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по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правилу. Правила могут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предлагаться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ребенку в разных формах: 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в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виде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собственного поведения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взрослого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выступающего в качестве образца в виде словесной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76767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инструкции,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в виде различных образных средств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(картинок, знаков)</w:t>
      </w:r>
      <w:proofErr w:type="gram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67676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Произвольное поведение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считается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новообразованием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младшего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школьного возраста,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развивающимся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благодаря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учебной деятельности.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В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то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же время,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слабое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развитие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произвольности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обычно затрудняет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обучение ребенка в школе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Однако развитие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элементов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роизвольнаго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поведения возможно и в дошкольном возрасте при выполнении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деятелыюстей</w:t>
      </w:r>
      <w:proofErr w:type="spellEnd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, которые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ецифичны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доступны дошкольнику. Это может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быть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вь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m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олнение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детских видов деятельности (игра,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конструирование и др.)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адекватное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nоведение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действия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с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nредметами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элементы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трудовой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деятельности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и многое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другое </w:t>
      </w:r>
      <w:r w:rsidRPr="00037428">
        <w:rPr>
          <w:rFonts w:ascii="Times New Roman" w:eastAsia="HiddenHorzOCR" w:hAnsi="Times New Roman" w:cs="Times New Roman"/>
          <w:color w:val="767676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Важно, чтобы </w:t>
      </w: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сnособ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выполнения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деятельности,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правила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оведения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или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действий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с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nредметами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становились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специш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r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ьиой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задачей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для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восnитывающего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ребенка взрослого.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Регуляторное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действие «удерживание задачи»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на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ознание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и коммуникацию будет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сопровождаться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рядом конкретных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действий: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-выдерживание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на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ряжения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, возникающего из-за торможения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непосредственного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побуждения,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D0D0D"/>
          <w:sz w:val="24"/>
          <w:szCs w:val="24"/>
        </w:rPr>
        <w:t>-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действия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в соответствии с условием, правилам,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-контроль процесса выполнения,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55555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-сопоставление результата с конкретным или представляемым воображаемым образцом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Развитие регуляторных способностей предполагает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роведение</w:t>
      </w:r>
      <w:proofErr w:type="spellEnd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>спеuиальной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образовательной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работы, как с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детьми,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так и с окружающими их взрослыми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(для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программы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«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Развитие+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» 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-э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то проведение семинаров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с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nедагогами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ДОУ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работающими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по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Программе).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Развитие регуляторных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особностей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достигается в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nрограмме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благодаря образовательной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работе по всем разделам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благодаря особой позиции воспитателя, ориентированной 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на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55555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развитие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детей,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сотрудничество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личностио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-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ориентированное взаимодействие. В то же время</w:t>
      </w:r>
      <w:proofErr w:type="gramStart"/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образовательная работа по разделам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«Труд»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«Безопасность»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ставит своей целью регуляцию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55555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поведения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детей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и предполагает в результате развитие регуляторных способностей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55555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Таким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образом,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програ.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~м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а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напрамена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на развитие общих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сnособностей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дошкольников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: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умственных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коммуникативных, регуляторных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в процессе специфических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дошкопьиых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видов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де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ятельности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, в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роцессе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их коммуникации с взрослыми 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другими детьми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по мере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55555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реализации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задач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разных образовательных областей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В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то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же время полноценное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сихическое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развитие невозможно без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обесnечения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самой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жизнедеятельности, здоровья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ребенка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общего физического развития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зависящих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от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особенностей культуры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55555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конкретных условий жизни ребенка </w:t>
      </w:r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Для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обесnечения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жизни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развития ребенка в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дошкольном детстве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часть этих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задач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берет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на себя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дошкольное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D2D2D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учреждение</w:t>
      </w:r>
      <w:proofErr w:type="gram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4646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С </w:t>
      </w:r>
      <w:r w:rsidRPr="00037428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этой </w:t>
      </w:r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целью </w:t>
      </w:r>
      <w:proofErr w:type="spellStart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>nрограмма</w:t>
      </w:r>
      <w:proofErr w:type="spellEnd"/>
      <w:r w:rsidRPr="00037428">
        <w:rPr>
          <w:rFonts w:ascii="Times New Roman" w:eastAsia="HiddenHorzOCR" w:hAnsi="Times New Roman" w:cs="Times New Roman"/>
          <w:color w:val="2D2D2D"/>
          <w:sz w:val="24"/>
          <w:szCs w:val="24"/>
        </w:rPr>
        <w:t xml:space="preserve"> образовательной работы в ДОУ (образовательная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область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«Здоровье»)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предполагает решение таких задач как формирование начальных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представлений о здоровом образе жизни, освоение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знаний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 необходимости и важности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выполнения режима, о рациональном питании, понимание значения двигательной активности,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навыков 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контроля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за</w:t>
      </w:r>
      <w:proofErr w:type="gramEnd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условиями, представляющими опасность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основы развития у ребенка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lastRenderedPageBreak/>
        <w:t>ответственности за себя и т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.д.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При некоторых общих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прющи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ах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и подходах к детям большое внимание уделяется нами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развитию детской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индивидуа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JJ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ъности</w:t>
      </w:r>
      <w:proofErr w:type="spell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учету темпа развития и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деятельности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каждого ребенка, его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собственных предпочтений. В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нро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r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рамме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больше времени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дается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ДJIЯ свободной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деятельности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детей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 выбору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Однако это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просто время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когда дети предоставлены сами себе, а время работы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восnитателя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 выбранной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детьми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сфере деятельности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Так,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воспиrатель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может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присоедиюrrься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к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детям,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занимающимся рисованием, и помочь им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родвинуться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 создании самостоятельных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94949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замыслов или в использовании новых приемов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Возможно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таюке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в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это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время и наблюдение за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детьми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94949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с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целью выявления способностей их взаимодействия и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деятельности.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Образовательная </w:t>
      </w:r>
      <w:r w:rsidRPr="00037428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работа воспитателя с детьми происходит в процессе </w:t>
      </w:r>
      <w:proofErr w:type="gramStart"/>
      <w:r w:rsidRPr="00037428">
        <w:rPr>
          <w:rFonts w:ascii="Times New Roman" w:eastAsia="HiddenHorzOCR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94949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00000"/>
          <w:sz w:val="24"/>
          <w:szCs w:val="24"/>
        </w:rPr>
        <w:t>образовательных ситуаций</w:t>
      </w:r>
      <w:proofErr w:type="gramStart"/>
      <w:r w:rsidRPr="00037428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Образовательные ситуации могут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сnециально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создаваться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для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решения какой-то образовательной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задачи</w:t>
      </w:r>
      <w:proofErr w:type="gramStart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77777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777777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Такие ситуации специально организуются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планируются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для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них готовится материал, продумывается место и время их создания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(организации)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77777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777777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Такие ситуации мы называем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«</w:t>
      </w:r>
      <w:proofErr w:type="spellStart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nрямьшю</w:t>
      </w:r>
      <w:proofErr w:type="spellEnd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&gt;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(например,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ситуации,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которые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раньше организовывались как занятия).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Ос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~ю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вная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цель и задача педагога в так </w:t>
      </w:r>
      <w:r w:rsidRPr="00037428">
        <w:rPr>
          <w:rFonts w:ascii="Times New Roman" w:eastAsia="HiddenHorzOCR" w:hAnsi="Times New Roman" w:cs="Times New Roman"/>
          <w:color w:val="A5A5A5"/>
          <w:sz w:val="24"/>
          <w:szCs w:val="24"/>
        </w:rPr>
        <w:t xml:space="preserve">·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·</w:t>
      </w:r>
      <w:proofErr w:type="spellStart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х</w:t>
      </w:r>
      <w:proofErr w:type="spellEnd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ситуациях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-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образовательная: развитие у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детей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познавательных и творческих способностей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психических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качеств, сообщение им знаний, создание условий для овладения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детьми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ределенными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действиями.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Взаимодействие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nедагога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с детьми часто происходит в ситуациях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которые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можно назвать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«</w:t>
      </w:r>
      <w:proofErr w:type="spellStart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бытовымИ</w:t>
      </w:r>
      <w:proofErr w:type="spellEnd"/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&gt;).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Это ситуации еды и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nодготовки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к еде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сбора на прогулку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(одевание) и возвращение с нее (раздевание), свободное взаимодействие детей друг с другом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(игра,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персмещение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по группе, помещениям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детского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сада). Для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едагога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цель в таких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ситуациях - решение бытовой проблемы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: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одевание детей, обеспечение гигиены детей, их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94949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питания, сна, разрешение конфликтов между детьми. Такие ситуации, однако, могут и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должны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использоваться для решения других образовательных задач. Ситуации, преследующие одну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цель, но используемые в то же время для решения других образовательных задач, мы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называем «косвенными».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Взаимодействие воспитателя с детьми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детей друг с другом носит характер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диалога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активного сотрудничества. Для образовательной работы воспитатель может использовать все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многообразие форм работы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ситуаций взаимодействия и общения с детьми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Это могут быть: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ролевая игра воспитателя с детьми (индивидуально или с несколькими), свободная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94949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игра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детей,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дидактические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игры,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спортивные игры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подвижные игры,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наблюдение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94949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>экспериментирование,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специально организованная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деятельность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по обучению детей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(занятия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 игровой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мотивацией, воображаемой ситуацией,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беседы,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свободное взаимодействие детей </w:t>
      </w:r>
      <w:r w:rsidRPr="00037428">
        <w:rPr>
          <w:rFonts w:ascii="Times New Roman" w:eastAsia="HiddenHorzOCR" w:hAnsi="Times New Roman" w:cs="Times New Roman"/>
          <w:color w:val="494949"/>
          <w:sz w:val="24"/>
          <w:szCs w:val="24"/>
        </w:rPr>
        <w:t xml:space="preserve">друг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 другом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выполнение поручений,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досуги (математические, лингвистические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музыкальные, экологические и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др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)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чтение художественной литературы, прогулки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рассматривание  картин,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иллюстраций,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подготовка к прогулке, еде сну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0E0E0E"/>
          <w:sz w:val="24"/>
          <w:szCs w:val="24"/>
        </w:rPr>
        <w:t xml:space="preserve">•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прогулка</w:t>
      </w:r>
      <w:proofErr w:type="gram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,е</w:t>
      </w:r>
      <w:proofErr w:type="gram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да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сон.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Каждая из перечисленных ситуаций может рассматриваться как образовательная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вносить свой вклад в развитие ребенка. Важно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при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этом осознанное </w:t>
      </w:r>
      <w:proofErr w:type="gramStart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профессиона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ьное</w:t>
      </w:r>
      <w:proofErr w:type="spellEnd"/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lastRenderedPageBreak/>
        <w:t>отношение педагога к взаимодействию и общению с детьми.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Бо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ьшей индивидуализации работы воспитателя способствует проектирование им своей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рабо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ы по программе</w:t>
      </w:r>
      <w:r w:rsidRPr="00037428">
        <w:rPr>
          <w:rFonts w:ascii="Times New Roman" w:eastAsia="HiddenHorzOCR" w:hAnsi="Times New Roman" w:cs="Times New Roman"/>
          <w:color w:val="6F6F6F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Ему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пре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ос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proofErr w:type="spell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авляется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возможность проанализировать реальную ситуацию 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своем конкретном дошкольном учреждении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выявить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возможности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форму и способы своей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работы и составить ее проект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E7E7E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7E7E7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Реализация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проекта зависит и от степени продвижения детей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взрослых по программе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Предноженное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в программе описание образовательных задач может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бьпъ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для воспитателя руководством по составлению таких проектов. При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э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том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едагогам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следует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ориеюироваться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на последовательность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развивающих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задач и сре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дств с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п</w:t>
      </w:r>
      <w:proofErr w:type="gramEnd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омощью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ко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орых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92929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ребенок решает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э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ти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задачи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929292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Программа содержит характеристику основных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направлений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работы по каждому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E4E4E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образова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ельному раз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елу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а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акже таблицу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которая ориентирует воспитателя на ключ </w:t>
      </w:r>
      <w:proofErr w:type="spellStart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е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вы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е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E4E4E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э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таnы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в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разви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т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ии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способностей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ребенка</w:t>
      </w:r>
      <w:proofErr w:type="gramStart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Таблица содержит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: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а) после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овательность образовательно-развивающих задач (задач ребенка)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;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E4E4E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б) характеристику соответс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вующих им педагогических задач (задач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педагога)</w:t>
      </w:r>
      <w:proofErr w:type="gramStart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в) описание форм образовательн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1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: </w:t>
      </w:r>
      <w:r w:rsidRPr="00037428">
        <w:rPr>
          <w:rFonts w:ascii="Times New Roman" w:eastAsia="HiddenHorzOCR" w:hAnsi="Times New Roman" w:cs="Times New Roman"/>
          <w:color w:val="6F6F6F"/>
          <w:sz w:val="24"/>
          <w:szCs w:val="24"/>
        </w:rPr>
        <w:t xml:space="preserve">.~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ситуаций их типизацию,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г) описание средств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которые необходимы ребенку для решения задач и освоение которых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E4E4E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является ядром развития способностей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;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E4E4E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д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) описание материала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необходимого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для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решения поставленных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задач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;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е) характеристику дея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ельности </w:t>
      </w:r>
      <w:r w:rsidRPr="00037428">
        <w:rPr>
          <w:rFonts w:ascii="Times New Roman" w:eastAsia="HiddenHorzOCR" w:hAnsi="Times New Roman" w:cs="Times New Roman"/>
          <w:color w:val="B6B6B6"/>
          <w:sz w:val="24"/>
          <w:szCs w:val="24"/>
        </w:rPr>
        <w:t xml:space="preserve">·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етей по решению задач и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еятельности педагогов 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F6F6F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образовательно-развивающих ситуациях взаимодействия с детьми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F6F6F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2222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Таблица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ориентирует воспитателя на ключевые этапы в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развитии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способностей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ребенка.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Последовательный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еречень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образовательно-развивающих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адач в каждой образовательной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области отражает динамику развития ребенка в данном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направ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л</w:t>
      </w:r>
      <w:proofErr w:type="spell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ении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ХарактериСТШ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&lt;а педагогических задач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возникающих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перед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пе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агогами в связи с постановкой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ими задач перед детьми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развивающих задач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предлагается </w:t>
      </w:r>
      <w:proofErr w:type="spellStart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q_,_B</w:t>
      </w:r>
      <w:proofErr w:type="spellEnd"/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___ ,_</w:t>
      </w:r>
      <w:r w:rsidRPr="00037428">
        <w:rPr>
          <w:rFonts w:ascii="Times New Roman" w:eastAsia="HiddenHorzOCR" w:hAnsi="Times New Roman" w:cs="Times New Roman"/>
          <w:color w:val="323232"/>
          <w:sz w:val="24"/>
          <w:szCs w:val="24"/>
        </w:rPr>
        <w:t>ｿ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нами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・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с целью совершенствования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E4E4E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профессиональной позиции педагога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, </w:t>
      </w:r>
      <w:proofErr w:type="spellStart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реф</w:t>
      </w:r>
      <w:proofErr w:type="spellEnd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л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ексии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педагогами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своих профессиональных задач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отде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л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ения себя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nе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агогами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от детей в профессиональной деятельности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способствование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постановке и решению педагогами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педагогической</w:t>
      </w:r>
      <w:proofErr w:type="gramStart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РАЗВИВАЮЩЕЙ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ЗАДАЧИ.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Следующая графа </w:t>
      </w:r>
      <w:r w:rsidRPr="00037428">
        <w:rPr>
          <w:rFonts w:ascii="Times New Roman" w:eastAsia="HiddenHorzOCR" w:hAnsi="Times New Roman" w:cs="Times New Roman"/>
          <w:color w:val="7E7E7E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формы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организации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образовательных ситуаций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тип образова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ельной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ситуации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-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дает возможность педагогам представить</w:t>
      </w:r>
      <w:r w:rsidRPr="00037428">
        <w:rPr>
          <w:rFonts w:ascii="Times New Roman" w:eastAsia="HiddenHorzOCR" w:hAnsi="Times New Roman" w:cs="Times New Roman"/>
          <w:color w:val="6F6F6F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 какой коммуникативной форме решается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предлагаемая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развивающая задача, какая ситуация коммуникации педагога с детьми (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артнерское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взаимодействие педагога с ребенком, взаимодействие детей друг с другом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свободная деятельность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етей и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р.) предлагается для ее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решения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Обозначение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типа ситуации поможет педагогу 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онять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возможности организации в дальнейшем образовательных ситуаций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: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следует ли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ор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.г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анизовьmать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образовательную ситуацию специально для решения этой развивающей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адачи (прямая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образовательная ситуация) или задача может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бь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rr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ь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решена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 контексте другой образовательной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работы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в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коптексте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решения другой образовательной задачи.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Решение 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косвенной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образовательной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4E4E4E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задачи не должно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встуnать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в противоречие с решением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nрямой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(и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наоборо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)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Рубрика «Средства» - возможность для педагога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вьщелить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главное содержание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педагогической деятельности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основной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nредмет</w:t>
      </w:r>
      <w:proofErr w:type="spell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по поводу которого предлагается данная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образовательная задача, создается данная образовательная ситуация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Вьщеление</w:t>
      </w:r>
      <w:proofErr w:type="spellEnd"/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покюателя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2222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«Средство» позволяет педагогу удерживать нацеленность педагогической работы на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развитие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2222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способностей, как ориентировочных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действий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со средствами!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Рубрики (с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.М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атериал»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«Действия педагога», «Действия детей» дают во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можность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представить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как может осуществляться практически решение той или иной образовательной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60606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задачи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606060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222222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Другие разделы образовательной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работы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(Здоровье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Физическое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разви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ие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>Речь)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7E7E7E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lastRenderedPageBreak/>
        <w:t>nредставлены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в ви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 xml:space="preserve">д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е текстов или таблиц другого вида и содержат описание </w:t>
      </w:r>
      <w:r w:rsidRPr="00037428">
        <w:rPr>
          <w:rFonts w:ascii="Times New Roman" w:eastAsia="HiddenHorzOCR" w:hAnsi="Times New Roman" w:cs="Times New Roman"/>
          <w:color w:val="222222"/>
          <w:sz w:val="24"/>
          <w:szCs w:val="24"/>
        </w:rPr>
        <w:t xml:space="preserve">направлений 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работы</w:t>
      </w:r>
      <w:proofErr w:type="gram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E7E7E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наиболее значимых для решения </w:t>
      </w:r>
      <w:proofErr w:type="spellStart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образовате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л</w:t>
      </w:r>
      <w:proofErr w:type="gramStart"/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.</w:t>
      </w:r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ь</w:t>
      </w:r>
      <w:proofErr w:type="gram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>ных</w:t>
      </w:r>
      <w:proofErr w:type="spellEnd"/>
      <w:r w:rsidRPr="00037428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задач в данной области </w:t>
      </w:r>
      <w:r w:rsidRPr="00037428">
        <w:rPr>
          <w:rFonts w:ascii="Times New Roman" w:eastAsia="HiddenHorzOCR" w:hAnsi="Times New Roman" w:cs="Times New Roman"/>
          <w:color w:val="4E4E4E"/>
          <w:sz w:val="24"/>
          <w:szCs w:val="24"/>
        </w:rPr>
        <w:t>.</w:t>
      </w:r>
      <w:r w:rsidRPr="00037428">
        <w:rPr>
          <w:rFonts w:ascii="Times New Roman" w:eastAsia="HiddenHorzOCR" w:hAnsi="Times New Roman" w:cs="Times New Roman"/>
          <w:color w:val="000000"/>
          <w:sz w:val="24"/>
          <w:szCs w:val="24"/>
        </w:rPr>
        <w:t>__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Предполагается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что в планах проведения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обра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..1овательной работы с детьми предлагаемые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образовательные ситуации будут включать задачи разных образовательных областей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Одна из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6565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задач при этом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вьщелится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как главная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основная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задающая образовательную ситуацию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остальные выступят как косвенные, как необходимый результат взаимодействия педагогов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детьми по решению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основпой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задачи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обеспечивая, таким образом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интеграцию образовательных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6565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задач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Интеграция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з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адач разных образовательных областей в Программе рассматривается нами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как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с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,</w:t>
      </w:r>
      <w:proofErr w:type="spellStart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t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ы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СJ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ювое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удерживание основной образовательной задачи, а не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доnолнение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другими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задачами по ассоциативному принципу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Решение основной образовательной задачи происходит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6565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при этом в сочетании с решением других образовательных </w:t>
      </w:r>
      <w:proofErr w:type="spellStart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з</w:t>
      </w:r>
      <w:proofErr w:type="spell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адач</w:t>
      </w:r>
      <w:proofErr w:type="spellEnd"/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уточняющих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65656"/>
          <w:sz w:val="24"/>
          <w:szCs w:val="24"/>
        </w:rPr>
      </w:pP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nоддерживающих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, раскрывающих основной смысл данной образовательной ситуации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задаваемых основной задачей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Решение косвенных задач не должно противоречить решению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6565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основной задачи, уводить от нее,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подав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л</w:t>
      </w:r>
      <w:proofErr w:type="spell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ять ее, конкурировать с ней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.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Реализация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принцила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тематизма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предлагается программой в соответствии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с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временами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6565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года и культурными событиями общественной жизни страны, города, детского сада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группы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оставляя возможности для творческого подхода педагогов каждого конкретного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доШ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J</w:t>
      </w:r>
      <w:proofErr w:type="spellEnd"/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&lt;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олыюго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учреждения и даже группы к е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г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 творческому решению. Однако, по мнению авторов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программы,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т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ематизм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не должен ставиться «ВО главу угла» всей образовательной работы 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вытеснять логику развития общих способностей в образовательной работе с детьми.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Программа пре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ду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сматривает организацию большинства прямых образовательных ситуаций 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</w:t>
      </w:r>
      <w:proofErr w:type="gram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565656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подгруппам (8-1 О детей)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.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Желательно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чтобы одновременно использовались два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nомещения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.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Если для проведения образовательной рабо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т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ы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ис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ользуется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групповая комната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,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то другая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подгруппа детей может нахо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д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иться в спальне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>,</w:t>
      </w:r>
      <w:proofErr w:type="gramEnd"/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в зале или на участке с помощником воспитателя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или педагогом-специалистом (музыкальным руководителем, художником и т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727272"/>
          <w:sz w:val="24"/>
          <w:szCs w:val="24"/>
        </w:rPr>
        <w:t>.</w:t>
      </w:r>
      <w:proofErr w:type="spellStart"/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</w:t>
      </w:r>
      <w:r w:rsidRPr="00037428">
        <w:rPr>
          <w:rFonts w:ascii="Times New Roman" w:eastAsia="HiddenHorzOCR" w:hAnsi="Times New Roman" w:cs="Times New Roman"/>
          <w:color w:val="565656"/>
          <w:sz w:val="24"/>
          <w:szCs w:val="24"/>
        </w:rPr>
        <w:t xml:space="preserve">. </w:t>
      </w: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).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Расnисание</w:t>
      </w:r>
      <w:proofErr w:type="spellEnd"/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образовательной работы составляется с таким учетом, чтобы </w:t>
      </w:r>
      <w:proofErr w:type="spell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подгруп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n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ы</w:t>
      </w:r>
      <w:proofErr w:type="spell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 по возможности</w:t>
      </w:r>
    </w:p>
    <w:p w:rsidR="00037428" w:rsidRPr="00037428" w:rsidRDefault="00037428" w:rsidP="0003742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333333"/>
          <w:sz w:val="24"/>
          <w:szCs w:val="24"/>
        </w:rPr>
      </w:pPr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менялись местами (видами деятельности)</w:t>
      </w:r>
      <w:proofErr w:type="gramStart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>.С</w:t>
      </w:r>
      <w:proofErr w:type="gramEnd"/>
      <w:r w:rsidRPr="00037428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ами подгруппы составляются на разных основаниях </w:t>
      </w:r>
    </w:p>
    <w:sectPr w:rsidR="00037428" w:rsidRPr="00037428" w:rsidSect="00037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428"/>
    <w:rsid w:val="0003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3534</Words>
  <Characters>20146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2014-10-23T07:45:00Z</dcterms:created>
  <dcterms:modified xsi:type="dcterms:W3CDTF">2014-10-23T07:54:00Z</dcterms:modified>
</cp:coreProperties>
</file>